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A5" w:rsidRPr="00A808A5" w:rsidRDefault="00A808A5" w:rsidP="00A808A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drawing>
          <wp:inline distT="0" distB="0" distL="0" distR="0">
            <wp:extent cx="635000" cy="68834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8A5" w:rsidRPr="00A808A5" w:rsidRDefault="00A808A5" w:rsidP="00A808A5">
      <w:pPr>
        <w:spacing w:after="120"/>
        <w:jc w:val="center"/>
        <w:outlineLvl w:val="0"/>
        <w:rPr>
          <w:rFonts w:eastAsia="Times New Roman"/>
          <w:sz w:val="28"/>
          <w:szCs w:val="28"/>
        </w:rPr>
      </w:pPr>
      <w:r w:rsidRPr="00A808A5">
        <w:rPr>
          <w:rFonts w:eastAsia="Times New Roman"/>
          <w:sz w:val="28"/>
          <w:szCs w:val="28"/>
        </w:rPr>
        <w:t>МИНИСТЕРСТВО ОБРАЗОВАНИЯ И НАУКИ РОССИЙСКОЙ ФЕДЕРАЦИИ</w:t>
      </w:r>
    </w:p>
    <w:p w:rsidR="00A808A5" w:rsidRPr="00A808A5" w:rsidRDefault="00A808A5" w:rsidP="00A808A5">
      <w:pPr>
        <w:spacing w:after="120"/>
        <w:ind w:right="-6"/>
        <w:jc w:val="center"/>
        <w:rPr>
          <w:rFonts w:eastAsia="Times New Roman"/>
          <w:b/>
          <w:bCs/>
          <w:sz w:val="28"/>
          <w:szCs w:val="28"/>
        </w:rPr>
      </w:pPr>
      <w:r w:rsidRPr="00A808A5">
        <w:rPr>
          <w:rFonts w:eastAsia="Times New Roman"/>
          <w:b/>
          <w:bCs/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  <w:r w:rsidRPr="00A808A5">
        <w:rPr>
          <w:rFonts w:eastAsia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A808A5" w:rsidRPr="00A808A5" w:rsidRDefault="00A808A5" w:rsidP="00A808A5">
      <w:pPr>
        <w:spacing w:after="120"/>
        <w:jc w:val="center"/>
        <w:rPr>
          <w:rFonts w:eastAsia="Times New Roman"/>
          <w:b/>
          <w:bCs/>
          <w:sz w:val="28"/>
          <w:szCs w:val="28"/>
        </w:rPr>
      </w:pPr>
      <w:r w:rsidRPr="00A808A5">
        <w:rPr>
          <w:rFonts w:eastAsia="Times New Roman"/>
          <w:b/>
          <w:bCs/>
          <w:sz w:val="28"/>
          <w:szCs w:val="28"/>
        </w:rPr>
        <w:t>(ДГТУ)</w:t>
      </w: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  <w:lang w:val="en-US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  <w:lang w:val="en-US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keepNext/>
        <w:jc w:val="center"/>
        <w:outlineLvl w:val="1"/>
        <w:rPr>
          <w:rFonts w:eastAsia="Times New Roman"/>
          <w:b/>
          <w:sz w:val="28"/>
          <w:szCs w:val="28"/>
        </w:rPr>
      </w:pPr>
      <w:r w:rsidRPr="00A808A5">
        <w:rPr>
          <w:rFonts w:eastAsia="Times New Roman"/>
          <w:b/>
          <w:sz w:val="28"/>
          <w:szCs w:val="28"/>
        </w:rPr>
        <w:t xml:space="preserve">Методические указания </w:t>
      </w:r>
    </w:p>
    <w:p w:rsidR="00A808A5" w:rsidRPr="00A808A5" w:rsidRDefault="00A808A5" w:rsidP="00A808A5">
      <w:pPr>
        <w:keepNext/>
        <w:jc w:val="center"/>
        <w:outlineLvl w:val="1"/>
        <w:rPr>
          <w:rFonts w:eastAsia="Times New Roman"/>
          <w:b/>
          <w:sz w:val="28"/>
          <w:szCs w:val="28"/>
        </w:rPr>
      </w:pPr>
      <w:r w:rsidRPr="00A808A5">
        <w:rPr>
          <w:rFonts w:eastAsia="Times New Roman"/>
          <w:b/>
          <w:sz w:val="28"/>
          <w:szCs w:val="28"/>
        </w:rPr>
        <w:t xml:space="preserve">и тематика контрольных работ </w:t>
      </w:r>
    </w:p>
    <w:p w:rsidR="00A808A5" w:rsidRPr="00A808A5" w:rsidRDefault="00A808A5" w:rsidP="00A808A5">
      <w:pPr>
        <w:jc w:val="center"/>
        <w:rPr>
          <w:rFonts w:eastAsia="Times New Roman"/>
          <w:b/>
          <w:sz w:val="28"/>
          <w:szCs w:val="28"/>
        </w:rPr>
      </w:pPr>
      <w:r w:rsidRPr="00A808A5">
        <w:rPr>
          <w:rFonts w:eastAsia="Times New Roman"/>
          <w:b/>
          <w:sz w:val="28"/>
          <w:szCs w:val="28"/>
        </w:rPr>
        <w:t>по дисциплине «</w:t>
      </w:r>
      <w:r>
        <w:rPr>
          <w:rFonts w:eastAsia="Times New Roman"/>
          <w:b/>
          <w:sz w:val="28"/>
          <w:szCs w:val="28"/>
        </w:rPr>
        <w:t>Основы инклюзивного образования</w:t>
      </w:r>
      <w:r w:rsidRPr="00A808A5">
        <w:rPr>
          <w:rFonts w:eastAsia="Times New Roman"/>
          <w:b/>
          <w:sz w:val="28"/>
          <w:szCs w:val="28"/>
        </w:rPr>
        <w:t>»</w:t>
      </w:r>
    </w:p>
    <w:p w:rsidR="00A808A5" w:rsidRPr="00A808A5" w:rsidRDefault="00A808A5" w:rsidP="00A808A5">
      <w:pPr>
        <w:jc w:val="center"/>
        <w:rPr>
          <w:rFonts w:eastAsia="Times New Roman"/>
          <w:sz w:val="28"/>
          <w:szCs w:val="28"/>
        </w:rPr>
      </w:pPr>
      <w:r w:rsidRPr="00A808A5">
        <w:rPr>
          <w:rFonts w:eastAsia="Times New Roman"/>
          <w:sz w:val="28"/>
          <w:szCs w:val="28"/>
        </w:rPr>
        <w:t xml:space="preserve">(для студентов ступени </w:t>
      </w:r>
      <w:proofErr w:type="spellStart"/>
      <w:r w:rsidRPr="00A808A5">
        <w:rPr>
          <w:rFonts w:eastAsia="Times New Roman"/>
          <w:sz w:val="28"/>
          <w:szCs w:val="28"/>
        </w:rPr>
        <w:t>бакалавриата</w:t>
      </w:r>
      <w:proofErr w:type="spellEnd"/>
      <w:r w:rsidRPr="00A808A5">
        <w:rPr>
          <w:rFonts w:eastAsia="Times New Roman"/>
          <w:sz w:val="28"/>
          <w:szCs w:val="28"/>
        </w:rPr>
        <w:t xml:space="preserve"> заочной формы обучения)</w:t>
      </w:r>
    </w:p>
    <w:p w:rsidR="00A808A5" w:rsidRPr="00A808A5" w:rsidRDefault="00A808A5" w:rsidP="00A808A5">
      <w:pPr>
        <w:jc w:val="center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both"/>
        <w:rPr>
          <w:rFonts w:eastAsia="Times New Roman"/>
          <w:sz w:val="28"/>
          <w:szCs w:val="28"/>
        </w:rPr>
      </w:pPr>
    </w:p>
    <w:p w:rsidR="00A808A5" w:rsidRPr="00A808A5" w:rsidRDefault="00A808A5" w:rsidP="00A808A5">
      <w:pPr>
        <w:jc w:val="center"/>
        <w:rPr>
          <w:rFonts w:eastAsia="Times New Roman"/>
          <w:sz w:val="28"/>
          <w:szCs w:val="28"/>
        </w:rPr>
      </w:pPr>
      <w:r w:rsidRPr="00A808A5">
        <w:rPr>
          <w:rFonts w:eastAsia="Times New Roman"/>
          <w:sz w:val="28"/>
          <w:szCs w:val="28"/>
        </w:rPr>
        <w:t>Ростов-на-Дону</w:t>
      </w:r>
    </w:p>
    <w:p w:rsidR="00A808A5" w:rsidRDefault="00A808A5" w:rsidP="00A808A5">
      <w:pPr>
        <w:jc w:val="center"/>
        <w:rPr>
          <w:rFonts w:eastAsia="Times New Roman"/>
          <w:sz w:val="28"/>
          <w:szCs w:val="28"/>
        </w:rPr>
      </w:pPr>
      <w:r w:rsidRPr="00A808A5">
        <w:rPr>
          <w:rFonts w:eastAsia="Times New Roman"/>
          <w:sz w:val="28"/>
          <w:szCs w:val="28"/>
        </w:rPr>
        <w:t>201</w:t>
      </w:r>
      <w:r>
        <w:rPr>
          <w:rFonts w:eastAsia="Times New Roman"/>
          <w:sz w:val="28"/>
          <w:szCs w:val="28"/>
        </w:rPr>
        <w:t>9</w:t>
      </w:r>
    </w:p>
    <w:p w:rsidR="00A808A5" w:rsidRPr="00A808A5" w:rsidRDefault="00A808A5" w:rsidP="00A808A5">
      <w:pPr>
        <w:jc w:val="center"/>
        <w:rPr>
          <w:rFonts w:eastAsia="Times New Roman"/>
          <w:sz w:val="28"/>
          <w:szCs w:val="28"/>
        </w:rPr>
      </w:pPr>
    </w:p>
    <w:p w:rsidR="00A808A5" w:rsidRDefault="00A808A5" w:rsidP="00286981">
      <w:pPr>
        <w:ind w:firstLine="708"/>
        <w:jc w:val="both"/>
        <w:rPr>
          <w:b/>
          <w:i/>
          <w:szCs w:val="24"/>
          <w:u w:val="single"/>
        </w:rPr>
      </w:pPr>
    </w:p>
    <w:p w:rsidR="00A808A5" w:rsidRDefault="00A808A5" w:rsidP="00286981">
      <w:pPr>
        <w:ind w:firstLine="708"/>
        <w:jc w:val="both"/>
        <w:rPr>
          <w:b/>
          <w:i/>
          <w:szCs w:val="24"/>
          <w:u w:val="single"/>
        </w:rPr>
      </w:pPr>
    </w:p>
    <w:p w:rsidR="00ED7342" w:rsidRPr="00863BE8" w:rsidRDefault="00ED7342" w:rsidP="00ED7342">
      <w:pPr>
        <w:ind w:firstLine="708"/>
        <w:jc w:val="both"/>
        <w:rPr>
          <w:sz w:val="28"/>
          <w:szCs w:val="28"/>
        </w:rPr>
      </w:pPr>
      <w:r w:rsidRPr="00863BE8">
        <w:rPr>
          <w:sz w:val="28"/>
          <w:szCs w:val="28"/>
        </w:rPr>
        <w:lastRenderedPageBreak/>
        <w:t>Контрольные работы – одна из основных форм межсессионных заданий для студентов-заочников.</w:t>
      </w:r>
    </w:p>
    <w:p w:rsidR="00ED7342" w:rsidRPr="00863BE8" w:rsidRDefault="00ED7342" w:rsidP="00ED7342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ab/>
        <w:t>Письменные работы выполняются по специальной тематике контрольных работ, составленных кафедрой «Дефектология и инклюзивное образование» на основе учебной программы курса «Основы инклюзивного образования».</w:t>
      </w:r>
    </w:p>
    <w:p w:rsidR="00ED7342" w:rsidRPr="00863BE8" w:rsidRDefault="00ED7342" w:rsidP="00ED7342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ab/>
        <w:t>Обучающая и развивающая функции контрольных работ состоят в том, что в процессе работы над ними студенты более углубленно осваивают выбранные ими конкретные темы курса, овладевают навыками и умениями самостоятельной работы. Контрольные работы выполняются на основе изучения кратких  лекций по курсу и рекомендованной литературы.</w:t>
      </w:r>
    </w:p>
    <w:p w:rsidR="00ED7342" w:rsidRPr="00863BE8" w:rsidRDefault="00ED7342" w:rsidP="00ED7342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ab/>
      </w:r>
      <w:proofErr w:type="gramStart"/>
      <w:r w:rsidRPr="00863BE8">
        <w:rPr>
          <w:sz w:val="28"/>
          <w:szCs w:val="28"/>
        </w:rPr>
        <w:t>Контролирующая функция контрольных работ заключается в том, что на основании ознакомления с ними преподаватель делает заключение о качестве самостоятельной работы студента, о его умении работать с литературой, ориентироваться в потоке информации, выделять наиболее важные проблемы темы, формулировать на их основе четкий план, определять понятия, грамотно и литературно излагать материал, соблюдая принцип объективности.</w:t>
      </w:r>
      <w:proofErr w:type="gramEnd"/>
      <w:r w:rsidRPr="00863BE8">
        <w:rPr>
          <w:sz w:val="28"/>
          <w:szCs w:val="28"/>
        </w:rPr>
        <w:t xml:space="preserve"> Контрольная работа – одна из форм общения преподавателя со студентом, в процессе которого преподаватель  оценивает уровень его подготовки, отношение к выполнению задания. Замечания, сделанные рецензентами, имеют целью помочь студентам в дальнейшей работе.</w:t>
      </w:r>
    </w:p>
    <w:p w:rsidR="00ED7342" w:rsidRPr="00863BE8" w:rsidRDefault="00ED7342" w:rsidP="00ED7342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ab/>
        <w:t xml:space="preserve">Согласно учебному плану студент-заочник обязан выполнить </w:t>
      </w:r>
      <w:r w:rsidRPr="00863BE8">
        <w:rPr>
          <w:b/>
          <w:sz w:val="28"/>
          <w:szCs w:val="28"/>
        </w:rPr>
        <w:t>одну</w:t>
      </w:r>
      <w:r w:rsidRPr="00863BE8">
        <w:rPr>
          <w:sz w:val="28"/>
          <w:szCs w:val="28"/>
        </w:rPr>
        <w:t xml:space="preserve"> контрольную работу. Тема контрольной работы выбирается студентом в соответствии с последней цифрой номера зачетной книжки. Например, если последняя цифра номера зачетки – 4, то студент может  выбрать </w:t>
      </w:r>
      <w:r w:rsidRPr="00863BE8">
        <w:rPr>
          <w:sz w:val="28"/>
          <w:szCs w:val="28"/>
          <w:u w:val="single"/>
        </w:rPr>
        <w:t>одну из тем</w:t>
      </w:r>
      <w:r w:rsidRPr="00863BE8">
        <w:rPr>
          <w:sz w:val="28"/>
          <w:szCs w:val="28"/>
        </w:rPr>
        <w:t xml:space="preserve"> под номерами 4, 14, 24, 34, 44 если последняя цифра – 0, то может быть выбрана тема под номером 10, 20, 30, 40 или 50.</w:t>
      </w:r>
    </w:p>
    <w:p w:rsidR="00ED7342" w:rsidRPr="00863BE8" w:rsidRDefault="00ED7342" w:rsidP="00ED7342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ab/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студентом; составление плана, который должен раскрывать существо темы; написание текста самой работы в строгом соответствии с планом и выбранной темой.</w:t>
      </w:r>
    </w:p>
    <w:p w:rsidR="00ED7342" w:rsidRPr="00863BE8" w:rsidRDefault="00ED7342" w:rsidP="00746447">
      <w:pPr>
        <w:ind w:firstLine="680"/>
        <w:jc w:val="both"/>
        <w:textAlignment w:val="baseline"/>
        <w:rPr>
          <w:sz w:val="28"/>
          <w:szCs w:val="28"/>
        </w:rPr>
      </w:pPr>
      <w:r w:rsidRPr="00863BE8">
        <w:rPr>
          <w:sz w:val="28"/>
          <w:szCs w:val="28"/>
        </w:rPr>
        <w:tab/>
        <w:t xml:space="preserve">В начале работы обязательно формулируется тема контрольной, затем помещается ее план. </w:t>
      </w:r>
      <w:r w:rsidRPr="00863BE8">
        <w:rPr>
          <w:i/>
          <w:sz w:val="28"/>
          <w:szCs w:val="28"/>
        </w:rPr>
        <w:t>Контрольная работа должна обязательно состоять из</w:t>
      </w:r>
      <w:r w:rsidRPr="00863BE8">
        <w:rPr>
          <w:sz w:val="28"/>
          <w:szCs w:val="28"/>
        </w:rPr>
        <w:t xml:space="preserve"> введения, основной части и заключения. </w:t>
      </w:r>
      <w:r w:rsidRPr="00863BE8">
        <w:rPr>
          <w:b/>
          <w:sz w:val="28"/>
          <w:szCs w:val="28"/>
        </w:rPr>
        <w:t>Во введении</w:t>
      </w:r>
      <w:r w:rsidRPr="00863BE8">
        <w:rPr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863BE8">
        <w:rPr>
          <w:b/>
          <w:sz w:val="28"/>
          <w:szCs w:val="28"/>
        </w:rPr>
        <w:t>основных вопросов</w:t>
      </w:r>
      <w:r w:rsidRPr="00863BE8">
        <w:rPr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</w:t>
      </w:r>
      <w:r w:rsidRPr="00863BE8">
        <w:rPr>
          <w:b/>
          <w:sz w:val="28"/>
          <w:szCs w:val="28"/>
        </w:rPr>
        <w:t>Заключение</w:t>
      </w:r>
      <w:r w:rsidRPr="00863BE8">
        <w:rPr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</w:t>
      </w:r>
      <w:r w:rsidR="00746447" w:rsidRPr="00863BE8">
        <w:rPr>
          <w:sz w:val="28"/>
          <w:szCs w:val="28"/>
        </w:rPr>
        <w:t xml:space="preserve"> В </w:t>
      </w:r>
      <w:r w:rsidR="00746447" w:rsidRPr="00863BE8">
        <w:rPr>
          <w:b/>
          <w:sz w:val="28"/>
          <w:szCs w:val="28"/>
        </w:rPr>
        <w:t>список литературы</w:t>
      </w:r>
      <w:r w:rsidR="00746447" w:rsidRPr="00863BE8">
        <w:rPr>
          <w:sz w:val="28"/>
          <w:szCs w:val="28"/>
        </w:rPr>
        <w:t xml:space="preserve"> (источников и литературы) студент включает только те документы, которые он использовал при написании реферата. В </w:t>
      </w:r>
      <w:r w:rsidR="00746447" w:rsidRPr="00863BE8">
        <w:rPr>
          <w:sz w:val="28"/>
          <w:szCs w:val="28"/>
        </w:rPr>
        <w:lastRenderedPageBreak/>
        <w:t>приложени</w:t>
      </w:r>
      <w:proofErr w:type="gramStart"/>
      <w:r w:rsidR="00746447" w:rsidRPr="00863BE8">
        <w:rPr>
          <w:sz w:val="28"/>
          <w:szCs w:val="28"/>
        </w:rPr>
        <w:t>и(</w:t>
      </w:r>
      <w:proofErr w:type="gramEnd"/>
      <w:r w:rsidR="00746447" w:rsidRPr="00863BE8">
        <w:rPr>
          <w:sz w:val="28"/>
          <w:szCs w:val="28"/>
        </w:rPr>
        <w:t>приложения) к реферату могут выноситься таблицы, графики, схемы и другие вспомогательные материалы, на которые имеются ссылки в тексте реферата.</w:t>
      </w:r>
    </w:p>
    <w:p w:rsidR="00ED7342" w:rsidRPr="00863BE8" w:rsidRDefault="00ED7342" w:rsidP="00ED7342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ab/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</w:t>
      </w:r>
      <w:proofErr w:type="spellStart"/>
      <w:r w:rsidRPr="00863BE8">
        <w:rPr>
          <w:sz w:val="28"/>
          <w:szCs w:val="28"/>
        </w:rPr>
        <w:t>Times</w:t>
      </w:r>
      <w:proofErr w:type="spellEnd"/>
      <w:r w:rsidRPr="00863BE8">
        <w:rPr>
          <w:sz w:val="28"/>
          <w:szCs w:val="28"/>
        </w:rPr>
        <w:t xml:space="preserve"> </w:t>
      </w:r>
      <w:proofErr w:type="spellStart"/>
      <w:r w:rsidRPr="00863BE8">
        <w:rPr>
          <w:sz w:val="28"/>
          <w:szCs w:val="28"/>
        </w:rPr>
        <w:t>New</w:t>
      </w:r>
      <w:proofErr w:type="spellEnd"/>
      <w:r w:rsidRPr="00863BE8">
        <w:rPr>
          <w:sz w:val="28"/>
          <w:szCs w:val="28"/>
        </w:rPr>
        <w:t xml:space="preserve"> </w:t>
      </w:r>
      <w:proofErr w:type="spellStart"/>
      <w:r w:rsidRPr="00863BE8">
        <w:rPr>
          <w:sz w:val="28"/>
          <w:szCs w:val="28"/>
        </w:rPr>
        <w:t>Roman</w:t>
      </w:r>
      <w:proofErr w:type="spellEnd"/>
      <w:r w:rsidRPr="00863BE8">
        <w:rPr>
          <w:sz w:val="28"/>
          <w:szCs w:val="28"/>
        </w:rPr>
        <w:t>, полуторный интервал), с выделением абзацев, страницы – пронумерованы. Слева оставляются поля. Объем контрольной работы –</w:t>
      </w:r>
      <w:r w:rsidR="00746447" w:rsidRPr="00863BE8">
        <w:rPr>
          <w:sz w:val="28"/>
          <w:szCs w:val="28"/>
        </w:rPr>
        <w:t xml:space="preserve"> </w:t>
      </w:r>
      <w:r w:rsidRPr="00863BE8">
        <w:rPr>
          <w:sz w:val="28"/>
          <w:szCs w:val="28"/>
        </w:rPr>
        <w:t xml:space="preserve">12-15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ни в коем случае не готовые рефераты и контрольные работы, размещаемые в сети Интернет!), при этом следует использовать преимущественно литературу последних лет издания, не менее  трех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издания, ссылка на соответствующий Интернет-сайт для электронных источников). </w:t>
      </w:r>
    </w:p>
    <w:p w:rsidR="00ED7342" w:rsidRPr="00863BE8" w:rsidRDefault="00ED7342" w:rsidP="00ED7342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ab/>
        <w:t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работы или экзамене студент  представляет экзаменатору свою контрольную работу, рецензию и текст дополнений.</w:t>
      </w:r>
    </w:p>
    <w:p w:rsidR="00ED7342" w:rsidRPr="00863BE8" w:rsidRDefault="00ED7342" w:rsidP="00ED7342">
      <w:pPr>
        <w:pStyle w:val="a7"/>
        <w:rPr>
          <w:szCs w:val="28"/>
        </w:rPr>
      </w:pPr>
      <w:r w:rsidRPr="00863BE8">
        <w:rPr>
          <w:szCs w:val="28"/>
        </w:rPr>
        <w:tab/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ED7342" w:rsidRPr="00863BE8" w:rsidRDefault="00ED7342" w:rsidP="00ED7342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ab/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в виде собеседования в сроки, установленные деканатами. При защите контрольной работы студент должен продемонстрировать знание содержания своей контрольной работы, ответить на дополнительные вопросы по теме и/или на замечания, сделанные преподавателем при проверке работы.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863BE8">
        <w:rPr>
          <w:sz w:val="28"/>
          <w:szCs w:val="28"/>
        </w:rPr>
        <w:t>зачетно-экзаменационной</w:t>
      </w:r>
      <w:proofErr w:type="spellEnd"/>
      <w:r w:rsidRPr="00863BE8">
        <w:rPr>
          <w:sz w:val="28"/>
          <w:szCs w:val="28"/>
        </w:rPr>
        <w:t xml:space="preserve"> сессии.</w:t>
      </w:r>
    </w:p>
    <w:p w:rsidR="00ED7342" w:rsidRPr="00863BE8" w:rsidRDefault="00ED7342" w:rsidP="00ED7342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ab/>
        <w:t>Студенты, получившие зачет за выполненную контрольную работу, допускаются к сдаче экзамена по отечественной истории.</w:t>
      </w:r>
    </w:p>
    <w:p w:rsidR="00ED7342" w:rsidRPr="00863BE8" w:rsidRDefault="00ED7342" w:rsidP="00ED7342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ab/>
        <w:t>Подробные разъяснения по всем вопросам изучения курса студенты могут получить на групповых и индивидуальных консультациях, проводимых на кафедре «Дефектология и инклюзивное образование», расписание которых сообщается им через деканат соответствующего факультета.</w:t>
      </w:r>
    </w:p>
    <w:p w:rsidR="00ED7342" w:rsidRPr="00863BE8" w:rsidRDefault="00ED7342" w:rsidP="00ED7342">
      <w:pPr>
        <w:spacing w:line="360" w:lineRule="auto"/>
        <w:rPr>
          <w:sz w:val="28"/>
          <w:szCs w:val="28"/>
        </w:rPr>
      </w:pPr>
    </w:p>
    <w:p w:rsidR="00ED7342" w:rsidRPr="00863BE8" w:rsidRDefault="00ED7342" w:rsidP="00ED7342">
      <w:pPr>
        <w:spacing w:line="360" w:lineRule="auto"/>
        <w:rPr>
          <w:sz w:val="28"/>
          <w:szCs w:val="28"/>
        </w:rPr>
      </w:pPr>
    </w:p>
    <w:p w:rsidR="00ED7342" w:rsidRPr="00863BE8" w:rsidRDefault="00ED7342" w:rsidP="00746447">
      <w:pPr>
        <w:jc w:val="center"/>
        <w:rPr>
          <w:b/>
          <w:bCs/>
          <w:sz w:val="28"/>
          <w:szCs w:val="28"/>
          <w:u w:val="single"/>
        </w:rPr>
      </w:pPr>
      <w:r w:rsidRPr="00863BE8">
        <w:rPr>
          <w:b/>
          <w:bCs/>
          <w:sz w:val="28"/>
          <w:szCs w:val="28"/>
          <w:u w:val="single"/>
        </w:rPr>
        <w:t>Тематика контрольных работ по курсу «Основы инклюзивного образования» для студентов заочной  формы обучения</w:t>
      </w:r>
    </w:p>
    <w:p w:rsidR="00746447" w:rsidRPr="00863BE8" w:rsidRDefault="00746447" w:rsidP="00746447">
      <w:pPr>
        <w:jc w:val="center"/>
        <w:rPr>
          <w:b/>
          <w:bCs/>
          <w:sz w:val="28"/>
          <w:szCs w:val="28"/>
          <w:u w:val="single"/>
        </w:rPr>
      </w:pPr>
    </w:p>
    <w:p w:rsidR="00ED7342" w:rsidRPr="00863BE8" w:rsidRDefault="00ED7342" w:rsidP="00ED7342">
      <w:pPr>
        <w:ind w:firstLine="680"/>
        <w:rPr>
          <w:b/>
          <w:sz w:val="28"/>
          <w:szCs w:val="28"/>
        </w:rPr>
      </w:pPr>
      <w:r w:rsidRPr="00863BE8">
        <w:rPr>
          <w:b/>
          <w:sz w:val="28"/>
          <w:szCs w:val="28"/>
        </w:rPr>
        <w:t>Раздел 1.</w:t>
      </w:r>
      <w:r w:rsidRPr="00863BE8">
        <w:rPr>
          <w:sz w:val="28"/>
          <w:szCs w:val="28"/>
        </w:rPr>
        <w:t xml:space="preserve"> </w:t>
      </w:r>
      <w:r w:rsidRPr="00863BE8">
        <w:rPr>
          <w:b/>
          <w:sz w:val="28"/>
          <w:szCs w:val="28"/>
        </w:rPr>
        <w:t>Теоретические основы инклюзивного образования лиц с ограниченными возможностями здоровья</w:t>
      </w:r>
    </w:p>
    <w:p w:rsidR="00ED7342" w:rsidRPr="00863BE8" w:rsidRDefault="00ED7342" w:rsidP="00ED7342">
      <w:pPr>
        <w:numPr>
          <w:ilvl w:val="0"/>
          <w:numId w:val="1"/>
        </w:numPr>
        <w:tabs>
          <w:tab w:val="left" w:pos="0"/>
        </w:tabs>
        <w:ind w:left="0" w:firstLine="709"/>
        <w:rPr>
          <w:color w:val="000000"/>
          <w:sz w:val="28"/>
          <w:szCs w:val="28"/>
        </w:rPr>
      </w:pPr>
      <w:r w:rsidRPr="00863BE8">
        <w:rPr>
          <w:color w:val="000000"/>
          <w:sz w:val="28"/>
          <w:szCs w:val="28"/>
        </w:rPr>
        <w:t xml:space="preserve">Типологии нарушения психофизического развития у детей. </w:t>
      </w:r>
    </w:p>
    <w:p w:rsidR="00ED7342" w:rsidRPr="00863BE8" w:rsidRDefault="00ED7342" w:rsidP="00ED7342">
      <w:pPr>
        <w:numPr>
          <w:ilvl w:val="0"/>
          <w:numId w:val="1"/>
        </w:numPr>
        <w:tabs>
          <w:tab w:val="left" w:pos="0"/>
        </w:tabs>
        <w:ind w:left="0" w:firstLine="709"/>
        <w:rPr>
          <w:color w:val="000000"/>
          <w:sz w:val="28"/>
          <w:szCs w:val="28"/>
        </w:rPr>
      </w:pPr>
      <w:r w:rsidRPr="00863BE8">
        <w:rPr>
          <w:color w:val="000000"/>
          <w:sz w:val="28"/>
          <w:szCs w:val="28"/>
        </w:rPr>
        <w:t xml:space="preserve">Причины нарушений развития. </w:t>
      </w:r>
    </w:p>
    <w:p w:rsidR="00ED7342" w:rsidRPr="00863BE8" w:rsidRDefault="00ED7342" w:rsidP="00ED7342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outlineLvl w:val="0"/>
        <w:rPr>
          <w:color w:val="000000"/>
          <w:sz w:val="28"/>
          <w:szCs w:val="28"/>
        </w:rPr>
      </w:pPr>
      <w:r w:rsidRPr="00863BE8">
        <w:rPr>
          <w:color w:val="000000"/>
          <w:sz w:val="28"/>
          <w:szCs w:val="28"/>
        </w:rPr>
        <w:t>Социальные и биологические факторы нарушений в психическом и физическом развитии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Общие и специфические закономерности отклоняющегося развития.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Особенности эволюции взглядов общества и государства на возможности развития и образования лиц с ОВЗ в Западной Европе</w:t>
      </w:r>
      <w:proofErr w:type="gramStart"/>
      <w:r w:rsidRPr="00863BE8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 xml:space="preserve">Своеобразие становления системы образования лиц с ОВЗ в России. 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Речь и ее развитие у глухих и слабослышащих детей.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Инклюзивное образование в общеобразовательной организации.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Проблемы социализации детей с ограниченными возможностями здоровья.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 xml:space="preserve">Этапы разработки АОП. 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Инклюзивное образование в ДОО</w:t>
      </w:r>
      <w:proofErr w:type="gramStart"/>
      <w:r w:rsidRPr="00863BE8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Эмоциональное развитие детей с ограниченными возможностями.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 xml:space="preserve">История становления специальной психологии в России и за рубежом. 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Особенности формирования учебной деятельности детей с нарушениями в развитии.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Психолого-педагогическая характеристика детей с синдромом раннего детского аутизма.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Дети и подростки с нарушениями слуха.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Психолого-педагогическая характеристика детей с нарушением опорно-двигательного аппарата.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Психическое развитие слепоглухих детей.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Патология речи и психическое развитие ребенка.</w:t>
      </w:r>
    </w:p>
    <w:p w:rsidR="00ED7342" w:rsidRPr="00863BE8" w:rsidRDefault="00ED7342" w:rsidP="00ED7342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63BE8">
        <w:rPr>
          <w:rFonts w:ascii="Times New Roman" w:hAnsi="Times New Roman" w:cs="Times New Roman"/>
          <w:sz w:val="28"/>
          <w:szCs w:val="28"/>
        </w:rPr>
        <w:t>Общая характеристика психического развития детей с нарушениями зрения.</w:t>
      </w:r>
    </w:p>
    <w:p w:rsidR="00ED7342" w:rsidRPr="00863BE8" w:rsidRDefault="00ED7342" w:rsidP="00ED7342">
      <w:pPr>
        <w:ind w:right="-108"/>
        <w:jc w:val="center"/>
        <w:rPr>
          <w:b/>
          <w:sz w:val="28"/>
          <w:szCs w:val="28"/>
          <w:lang w:eastAsia="en-US"/>
        </w:rPr>
      </w:pPr>
      <w:r w:rsidRPr="00863BE8">
        <w:rPr>
          <w:b/>
          <w:sz w:val="28"/>
          <w:szCs w:val="28"/>
        </w:rPr>
        <w:t xml:space="preserve">Раздел 2. </w:t>
      </w:r>
      <w:r w:rsidRPr="00863BE8">
        <w:rPr>
          <w:b/>
          <w:bCs/>
          <w:spacing w:val="-1"/>
          <w:sz w:val="28"/>
          <w:szCs w:val="28"/>
        </w:rPr>
        <w:t>Психолого-педагогическое сопровождение инклюзивного образования</w:t>
      </w:r>
    </w:p>
    <w:p w:rsidR="00ED7342" w:rsidRPr="00863BE8" w:rsidRDefault="00ED7342" w:rsidP="00ED7342">
      <w:pPr>
        <w:pStyle w:val="a3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ED7342" w:rsidRPr="00863BE8" w:rsidRDefault="00ED7342" w:rsidP="00ED7342">
      <w:pPr>
        <w:ind w:firstLine="709"/>
        <w:rPr>
          <w:sz w:val="28"/>
          <w:szCs w:val="28"/>
        </w:rPr>
      </w:pPr>
      <w:r w:rsidRPr="00863BE8">
        <w:rPr>
          <w:sz w:val="28"/>
          <w:szCs w:val="28"/>
        </w:rPr>
        <w:lastRenderedPageBreak/>
        <w:t xml:space="preserve">21. Современные приоритеты в развитии системы образования лиц с ОВЗ. </w:t>
      </w:r>
    </w:p>
    <w:p w:rsidR="00ED7342" w:rsidRPr="00863BE8" w:rsidRDefault="00ED7342" w:rsidP="00ED7342">
      <w:pPr>
        <w:ind w:firstLine="709"/>
        <w:rPr>
          <w:sz w:val="28"/>
          <w:szCs w:val="28"/>
        </w:rPr>
      </w:pPr>
      <w:r w:rsidRPr="00863BE8">
        <w:rPr>
          <w:sz w:val="28"/>
          <w:szCs w:val="28"/>
        </w:rPr>
        <w:t xml:space="preserve">22. </w:t>
      </w:r>
      <w:proofErr w:type="spellStart"/>
      <w:r w:rsidRPr="00863BE8">
        <w:rPr>
          <w:sz w:val="28"/>
          <w:szCs w:val="28"/>
        </w:rPr>
        <w:t>Гуманизация</w:t>
      </w:r>
      <w:proofErr w:type="spellEnd"/>
      <w:r w:rsidRPr="00863BE8">
        <w:rPr>
          <w:sz w:val="28"/>
          <w:szCs w:val="28"/>
        </w:rPr>
        <w:t xml:space="preserve"> общества и системы образования как условие развития инклюзивного образования. </w:t>
      </w:r>
    </w:p>
    <w:p w:rsidR="00ED7342" w:rsidRPr="00863BE8" w:rsidRDefault="00ED7342" w:rsidP="00ED7342">
      <w:pPr>
        <w:ind w:firstLine="709"/>
        <w:rPr>
          <w:sz w:val="28"/>
          <w:szCs w:val="28"/>
        </w:rPr>
      </w:pPr>
      <w:r w:rsidRPr="00863BE8">
        <w:rPr>
          <w:sz w:val="28"/>
          <w:szCs w:val="28"/>
        </w:rPr>
        <w:t xml:space="preserve">23. Инклюзивное дошкольное образование ребенка с ограниченными возможностями здоровья. </w:t>
      </w:r>
    </w:p>
    <w:p w:rsidR="00ED7342" w:rsidRPr="00863BE8" w:rsidRDefault="00ED7342" w:rsidP="00ED7342">
      <w:pPr>
        <w:ind w:firstLine="709"/>
        <w:rPr>
          <w:sz w:val="28"/>
          <w:szCs w:val="28"/>
        </w:rPr>
      </w:pPr>
      <w:r w:rsidRPr="00863BE8">
        <w:rPr>
          <w:sz w:val="28"/>
          <w:szCs w:val="28"/>
        </w:rPr>
        <w:t xml:space="preserve">24. Школьная система образования лиц с ограниченными возможностями здоровья. </w:t>
      </w:r>
    </w:p>
    <w:p w:rsidR="00ED7342" w:rsidRPr="00863BE8" w:rsidRDefault="00ED7342" w:rsidP="00ED7342">
      <w:pPr>
        <w:ind w:firstLine="709"/>
        <w:rPr>
          <w:sz w:val="28"/>
          <w:szCs w:val="28"/>
        </w:rPr>
      </w:pPr>
      <w:r w:rsidRPr="00863BE8">
        <w:rPr>
          <w:sz w:val="28"/>
          <w:szCs w:val="28"/>
        </w:rPr>
        <w:t>25. Порядок воспитания и обучения детей с особыми образовательными потребностями в домашних условиях.</w:t>
      </w:r>
    </w:p>
    <w:p w:rsidR="00ED7342" w:rsidRPr="00863BE8" w:rsidRDefault="00ED7342" w:rsidP="00ED7342">
      <w:pPr>
        <w:ind w:firstLine="709"/>
        <w:rPr>
          <w:b/>
          <w:sz w:val="28"/>
          <w:szCs w:val="28"/>
        </w:rPr>
      </w:pPr>
      <w:r w:rsidRPr="00863BE8">
        <w:rPr>
          <w:sz w:val="28"/>
          <w:szCs w:val="28"/>
        </w:rPr>
        <w:t>26. Основные международные, российские государственные и ведомственные нормативные документы, регулирующие инклюзивное образование детей с ограниченными возможностями здоровья.</w:t>
      </w:r>
    </w:p>
    <w:p w:rsidR="00ED7342" w:rsidRPr="00863BE8" w:rsidRDefault="00ED7342" w:rsidP="00ED7342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3BE8">
        <w:rPr>
          <w:rFonts w:ascii="Times New Roman" w:hAnsi="Times New Roman"/>
          <w:sz w:val="28"/>
          <w:szCs w:val="28"/>
        </w:rPr>
        <w:t>27. Философия инклюзивного образования.</w:t>
      </w:r>
    </w:p>
    <w:p w:rsidR="00ED7342" w:rsidRPr="00863BE8" w:rsidRDefault="00ED7342" w:rsidP="00ED7342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3BE8">
        <w:rPr>
          <w:rFonts w:ascii="Times New Roman" w:hAnsi="Times New Roman"/>
          <w:bCs/>
          <w:sz w:val="28"/>
          <w:szCs w:val="28"/>
        </w:rPr>
        <w:t xml:space="preserve">28. Особые образовательные </w:t>
      </w:r>
      <w:r w:rsidRPr="00863BE8">
        <w:rPr>
          <w:rFonts w:ascii="Times New Roman" w:hAnsi="Times New Roman"/>
          <w:sz w:val="28"/>
          <w:szCs w:val="28"/>
        </w:rPr>
        <w:t xml:space="preserve">потребности </w:t>
      </w:r>
      <w:r w:rsidRPr="00863BE8">
        <w:rPr>
          <w:rFonts w:ascii="Times New Roman" w:hAnsi="Times New Roman"/>
          <w:bCs/>
          <w:sz w:val="28"/>
          <w:szCs w:val="28"/>
        </w:rPr>
        <w:t xml:space="preserve">и содержание образования лиц с ограниченными возможностями здоровья </w:t>
      </w:r>
    </w:p>
    <w:p w:rsidR="00ED7342" w:rsidRPr="00863BE8" w:rsidRDefault="00ED7342" w:rsidP="00ED7342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3BE8">
        <w:rPr>
          <w:rFonts w:ascii="Times New Roman" w:hAnsi="Times New Roman"/>
          <w:bCs/>
          <w:sz w:val="28"/>
          <w:szCs w:val="28"/>
        </w:rPr>
        <w:t>29. Специальные принципы образования лиц с ограниченными возможностями здоровья.</w:t>
      </w:r>
    </w:p>
    <w:p w:rsidR="00ED7342" w:rsidRPr="00863BE8" w:rsidRDefault="00ED7342" w:rsidP="00ED7342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3BE8">
        <w:rPr>
          <w:rFonts w:ascii="Times New Roman" w:hAnsi="Times New Roman"/>
          <w:bCs/>
          <w:sz w:val="28"/>
          <w:szCs w:val="28"/>
        </w:rPr>
        <w:t>30. Специальные условия обучения и воспитания лиц с ограниченными возможностями здоровья.</w:t>
      </w:r>
    </w:p>
    <w:p w:rsidR="00ED7342" w:rsidRPr="00863BE8" w:rsidRDefault="00ED7342" w:rsidP="00ED7342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3BE8">
        <w:rPr>
          <w:rFonts w:ascii="Times New Roman" w:hAnsi="Times New Roman"/>
          <w:sz w:val="28"/>
          <w:szCs w:val="28"/>
        </w:rPr>
        <w:t xml:space="preserve">31. Средства обеспечения коррекционно-образовательного процесса в системе специального образования </w:t>
      </w:r>
    </w:p>
    <w:p w:rsidR="00ED7342" w:rsidRPr="00863BE8" w:rsidRDefault="00ED7342" w:rsidP="00ED7342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3BE8">
        <w:rPr>
          <w:rFonts w:ascii="Times New Roman" w:hAnsi="Times New Roman"/>
          <w:bCs/>
          <w:sz w:val="28"/>
          <w:szCs w:val="28"/>
        </w:rPr>
        <w:t xml:space="preserve">32. Особые образовательные </w:t>
      </w:r>
      <w:r w:rsidRPr="00863BE8">
        <w:rPr>
          <w:rFonts w:ascii="Times New Roman" w:hAnsi="Times New Roman"/>
          <w:sz w:val="28"/>
          <w:szCs w:val="28"/>
        </w:rPr>
        <w:t xml:space="preserve">потребности </w:t>
      </w:r>
      <w:r w:rsidRPr="00863BE8">
        <w:rPr>
          <w:rFonts w:ascii="Times New Roman" w:hAnsi="Times New Roman"/>
          <w:bCs/>
          <w:sz w:val="28"/>
          <w:szCs w:val="28"/>
        </w:rPr>
        <w:t>и содержание инклюзивного образования лиц с ограниченными возможностями здоровья.</w:t>
      </w:r>
    </w:p>
    <w:p w:rsidR="00ED7342" w:rsidRPr="00863BE8" w:rsidRDefault="00ED7342" w:rsidP="00ED7342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3BE8">
        <w:rPr>
          <w:rFonts w:ascii="Times New Roman" w:hAnsi="Times New Roman"/>
          <w:bCs/>
          <w:sz w:val="28"/>
          <w:szCs w:val="28"/>
        </w:rPr>
        <w:t xml:space="preserve">33. Деятельность </w:t>
      </w:r>
      <w:proofErr w:type="spellStart"/>
      <w:r w:rsidRPr="00863BE8">
        <w:rPr>
          <w:rFonts w:ascii="Times New Roman" w:hAnsi="Times New Roman"/>
          <w:bCs/>
          <w:sz w:val="28"/>
          <w:szCs w:val="28"/>
        </w:rPr>
        <w:t>психолого-медико-педагогического</w:t>
      </w:r>
      <w:proofErr w:type="spellEnd"/>
      <w:r w:rsidRPr="00863BE8">
        <w:rPr>
          <w:rFonts w:ascii="Times New Roman" w:hAnsi="Times New Roman"/>
          <w:bCs/>
          <w:sz w:val="28"/>
          <w:szCs w:val="28"/>
        </w:rPr>
        <w:t xml:space="preserve"> консилиума образовательной организации.</w:t>
      </w:r>
    </w:p>
    <w:p w:rsidR="00ED7342" w:rsidRPr="00863BE8" w:rsidRDefault="00ED7342" w:rsidP="00ED7342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3BE8">
        <w:rPr>
          <w:rFonts w:ascii="Times New Roman" w:hAnsi="Times New Roman"/>
          <w:bCs/>
          <w:sz w:val="28"/>
          <w:szCs w:val="28"/>
        </w:rPr>
        <w:t xml:space="preserve">34. Психолого-педагогическое сопровождение </w:t>
      </w:r>
      <w:proofErr w:type="gramStart"/>
      <w:r w:rsidRPr="00863BE8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863BE8">
        <w:rPr>
          <w:rFonts w:ascii="Times New Roman" w:hAnsi="Times New Roman"/>
          <w:bCs/>
          <w:sz w:val="28"/>
          <w:szCs w:val="28"/>
        </w:rPr>
        <w:t xml:space="preserve"> с ОВЗ в ходе инклюзивного образования.</w:t>
      </w:r>
    </w:p>
    <w:p w:rsidR="00ED7342" w:rsidRPr="00863BE8" w:rsidRDefault="00ED7342" w:rsidP="00863BE8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3BE8">
        <w:rPr>
          <w:rFonts w:ascii="Times New Roman" w:hAnsi="Times New Roman"/>
          <w:sz w:val="28"/>
          <w:szCs w:val="28"/>
        </w:rPr>
        <w:t xml:space="preserve">35. Деятельность специалистов психолого-педагогического сопровождения в ходе инклюзивного образования </w:t>
      </w:r>
    </w:p>
    <w:p w:rsidR="00ED7342" w:rsidRPr="00863BE8" w:rsidRDefault="00ED7342" w:rsidP="00286981">
      <w:pPr>
        <w:ind w:firstLine="708"/>
        <w:jc w:val="both"/>
        <w:rPr>
          <w:b/>
          <w:i/>
          <w:sz w:val="28"/>
          <w:szCs w:val="28"/>
          <w:u w:val="single"/>
        </w:rPr>
      </w:pPr>
    </w:p>
    <w:p w:rsidR="00ED7342" w:rsidRPr="00863BE8" w:rsidRDefault="00ED7342" w:rsidP="00286981">
      <w:pPr>
        <w:ind w:firstLine="708"/>
        <w:jc w:val="both"/>
        <w:rPr>
          <w:b/>
          <w:i/>
          <w:sz w:val="28"/>
          <w:szCs w:val="28"/>
          <w:u w:val="single"/>
        </w:rPr>
      </w:pPr>
    </w:p>
    <w:p w:rsidR="00286981" w:rsidRPr="00863BE8" w:rsidRDefault="00286981" w:rsidP="00286981">
      <w:pPr>
        <w:ind w:firstLine="708"/>
        <w:jc w:val="both"/>
        <w:rPr>
          <w:i/>
          <w:sz w:val="28"/>
          <w:szCs w:val="28"/>
          <w:u w:val="single"/>
        </w:rPr>
      </w:pPr>
      <w:r w:rsidRPr="00863BE8">
        <w:rPr>
          <w:i/>
          <w:sz w:val="28"/>
          <w:szCs w:val="28"/>
          <w:u w:val="single"/>
        </w:rPr>
        <w:t>Шкала оценки</w:t>
      </w:r>
    </w:p>
    <w:p w:rsidR="00286981" w:rsidRPr="00863BE8" w:rsidRDefault="00863BE8" w:rsidP="00286981">
      <w:pPr>
        <w:jc w:val="both"/>
        <w:rPr>
          <w:i/>
          <w:sz w:val="28"/>
          <w:szCs w:val="28"/>
          <w:u w:val="single"/>
        </w:rPr>
      </w:pPr>
      <w:r w:rsidRPr="00863BE8">
        <w:rPr>
          <w:sz w:val="28"/>
          <w:szCs w:val="28"/>
        </w:rPr>
        <w:t>40</w:t>
      </w:r>
      <w:r w:rsidR="00286981" w:rsidRPr="00863BE8">
        <w:rPr>
          <w:sz w:val="28"/>
          <w:szCs w:val="28"/>
        </w:rPr>
        <w:t xml:space="preserve"> баллов: самостоятельная работа выполнена студентом в полном объёме и своевременно;</w:t>
      </w:r>
    </w:p>
    <w:p w:rsidR="00286981" w:rsidRPr="00863BE8" w:rsidRDefault="00863BE8" w:rsidP="00286981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>20</w:t>
      </w:r>
      <w:r w:rsidR="00286981" w:rsidRPr="00863BE8">
        <w:rPr>
          <w:sz w:val="28"/>
          <w:szCs w:val="28"/>
        </w:rPr>
        <w:t xml:space="preserve"> баллов: самостоятельная работа выполнена студентом в полном объёме, но не сдана вовремя; или самостоятельная работа выполнена не в полном, но удовлетворительном объёме;</w:t>
      </w:r>
    </w:p>
    <w:p w:rsidR="00286981" w:rsidRPr="00863BE8" w:rsidRDefault="00286981" w:rsidP="00286981">
      <w:pPr>
        <w:jc w:val="both"/>
        <w:rPr>
          <w:sz w:val="28"/>
          <w:szCs w:val="28"/>
        </w:rPr>
      </w:pPr>
      <w:r w:rsidRPr="00863BE8">
        <w:rPr>
          <w:sz w:val="28"/>
          <w:szCs w:val="28"/>
        </w:rPr>
        <w:t>0 баллов: самостоятельная работа не выполнена студентом.</w:t>
      </w:r>
    </w:p>
    <w:p w:rsidR="00286981" w:rsidRPr="00863BE8" w:rsidRDefault="00286981" w:rsidP="00286981">
      <w:pPr>
        <w:ind w:firstLine="680"/>
        <w:rPr>
          <w:b/>
          <w:sz w:val="28"/>
          <w:szCs w:val="28"/>
        </w:rPr>
      </w:pPr>
    </w:p>
    <w:p w:rsidR="00286981" w:rsidRPr="00863BE8" w:rsidRDefault="00286981" w:rsidP="00286981">
      <w:pPr>
        <w:ind w:firstLine="680"/>
        <w:jc w:val="both"/>
        <w:textAlignment w:val="baseline"/>
        <w:rPr>
          <w:sz w:val="28"/>
          <w:szCs w:val="28"/>
        </w:rPr>
      </w:pPr>
    </w:p>
    <w:p w:rsidR="00286981" w:rsidRPr="00863BE8" w:rsidRDefault="00286981" w:rsidP="00286981">
      <w:pPr>
        <w:jc w:val="center"/>
        <w:outlineLvl w:val="0"/>
        <w:rPr>
          <w:bCs/>
          <w:i/>
          <w:kern w:val="36"/>
          <w:sz w:val="28"/>
          <w:szCs w:val="28"/>
          <w:u w:val="single"/>
        </w:rPr>
      </w:pPr>
      <w:r w:rsidRPr="00863BE8">
        <w:rPr>
          <w:sz w:val="28"/>
          <w:szCs w:val="28"/>
        </w:rPr>
        <w:t> </w:t>
      </w:r>
      <w:r w:rsidRPr="00863BE8">
        <w:rPr>
          <w:bCs/>
          <w:i/>
          <w:kern w:val="36"/>
          <w:sz w:val="28"/>
          <w:szCs w:val="28"/>
          <w:u w:val="single"/>
        </w:rPr>
        <w:t xml:space="preserve">Качественные критерии и показатели, используемые при оценивании учебного реферата </w:t>
      </w:r>
    </w:p>
    <w:p w:rsidR="00286981" w:rsidRPr="00863BE8" w:rsidRDefault="00286981" w:rsidP="00286981">
      <w:pPr>
        <w:rPr>
          <w:sz w:val="28"/>
          <w:szCs w:val="28"/>
        </w:rPr>
      </w:pPr>
    </w:p>
    <w:tbl>
      <w:tblPr>
        <w:tblW w:w="982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021"/>
        <w:gridCol w:w="6804"/>
      </w:tblGrid>
      <w:tr w:rsidR="00286981" w:rsidRPr="00863BE8" w:rsidTr="0054071D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81" w:rsidRPr="00863BE8" w:rsidRDefault="00286981" w:rsidP="0054071D">
            <w:pPr>
              <w:ind w:firstLine="709"/>
              <w:jc w:val="both"/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lastRenderedPageBreak/>
              <w:t xml:space="preserve">Критерии </w:t>
            </w:r>
          </w:p>
        </w:tc>
        <w:tc>
          <w:tcPr>
            <w:tcW w:w="6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86981" w:rsidRPr="00863BE8" w:rsidRDefault="00286981" w:rsidP="0054071D">
            <w:pPr>
              <w:ind w:firstLine="709"/>
              <w:jc w:val="center"/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t>Показатели</w:t>
            </w:r>
          </w:p>
        </w:tc>
      </w:tr>
      <w:tr w:rsidR="00286981" w:rsidRPr="00863BE8" w:rsidTr="0054071D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81" w:rsidRPr="00863BE8" w:rsidRDefault="00286981" w:rsidP="0054071D">
            <w:pPr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t xml:space="preserve">1.Новизна реферированного текста </w:t>
            </w:r>
          </w:p>
        </w:tc>
        <w:tc>
          <w:tcPr>
            <w:tcW w:w="6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86981" w:rsidRPr="00863BE8" w:rsidRDefault="00286981" w:rsidP="0054071D">
            <w:pPr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t>- актуальность проблемы и темы;</w:t>
            </w:r>
            <w:r w:rsidRPr="00863BE8">
              <w:rPr>
                <w:sz w:val="28"/>
                <w:szCs w:val="28"/>
              </w:rPr>
              <w:br/>
              <w:t>- новизна и самостоятельность в постановке проблемы, в формулировании нового аспекта выбранной для анализа проблемы;</w:t>
            </w:r>
            <w:r w:rsidRPr="00863BE8">
              <w:rPr>
                <w:sz w:val="28"/>
                <w:szCs w:val="28"/>
              </w:rPr>
              <w:br/>
              <w:t>- наличие авторской позиции, самостоятельность суждений.</w:t>
            </w:r>
          </w:p>
        </w:tc>
      </w:tr>
      <w:tr w:rsidR="00286981" w:rsidRPr="00863BE8" w:rsidTr="0054071D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81" w:rsidRPr="00863BE8" w:rsidRDefault="00286981" w:rsidP="0054071D">
            <w:pPr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t>2. Степень раскрытия сущности проблемы.</w:t>
            </w:r>
          </w:p>
        </w:tc>
        <w:tc>
          <w:tcPr>
            <w:tcW w:w="6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86981" w:rsidRPr="00863BE8" w:rsidRDefault="00286981" w:rsidP="0054071D">
            <w:pPr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t>- соответствие плана теме реферата;</w:t>
            </w:r>
            <w:r w:rsidRPr="00863BE8">
              <w:rPr>
                <w:sz w:val="28"/>
                <w:szCs w:val="28"/>
              </w:rPr>
              <w:br/>
              <w:t>- соответствие содержания теме и плану реферата;</w:t>
            </w:r>
            <w:r w:rsidRPr="00863BE8">
              <w:rPr>
                <w:sz w:val="28"/>
                <w:szCs w:val="28"/>
              </w:rPr>
              <w:br/>
              <w:t>- полнота и глубина раскрытия основных понятий проблемы;</w:t>
            </w:r>
            <w:r w:rsidRPr="00863BE8">
              <w:rPr>
                <w:sz w:val="28"/>
                <w:szCs w:val="28"/>
              </w:rPr>
              <w:br/>
              <w:t>- обоснованность способов и методов работы с материалом;</w:t>
            </w:r>
            <w:r w:rsidRPr="00863BE8">
              <w:rPr>
                <w:sz w:val="28"/>
                <w:szCs w:val="28"/>
              </w:rPr>
              <w:br/>
              <w:t>- умение работать с литературой, систематизировать и структурировать материал;</w:t>
            </w:r>
            <w:r w:rsidRPr="00863BE8">
              <w:rPr>
                <w:sz w:val="28"/>
                <w:szCs w:val="28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выводы.</w:t>
            </w:r>
          </w:p>
        </w:tc>
      </w:tr>
      <w:tr w:rsidR="00286981" w:rsidRPr="00863BE8" w:rsidTr="0054071D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81" w:rsidRPr="00863BE8" w:rsidRDefault="00286981" w:rsidP="0054071D">
            <w:pPr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t>3. Обоснованность выбора источников</w:t>
            </w:r>
          </w:p>
        </w:tc>
        <w:tc>
          <w:tcPr>
            <w:tcW w:w="6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86981" w:rsidRPr="00863BE8" w:rsidRDefault="00286981" w:rsidP="0054071D">
            <w:pPr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t>- круг, полнота использования литературных источников по проблеме;</w:t>
            </w:r>
            <w:r w:rsidRPr="00863BE8">
              <w:rPr>
                <w:sz w:val="28"/>
                <w:szCs w:val="28"/>
              </w:rPr>
              <w:br/>
              <w:t>- привлечение новейших работ по проблеме (журнальные публикации, материалы сборников научных трудов и т.д.).</w:t>
            </w:r>
          </w:p>
        </w:tc>
      </w:tr>
      <w:tr w:rsidR="00286981" w:rsidRPr="00863BE8" w:rsidTr="0054071D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81" w:rsidRPr="00863BE8" w:rsidRDefault="00286981" w:rsidP="0054071D">
            <w:pPr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t>4. Соблюдение требований к оформлению</w:t>
            </w:r>
          </w:p>
        </w:tc>
        <w:tc>
          <w:tcPr>
            <w:tcW w:w="6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86981" w:rsidRPr="00863BE8" w:rsidRDefault="00286981" w:rsidP="0054071D">
            <w:pPr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t>- правильное оформление ссылок на используемую литературу;</w:t>
            </w:r>
            <w:r w:rsidRPr="00863BE8">
              <w:rPr>
                <w:sz w:val="28"/>
                <w:szCs w:val="28"/>
              </w:rPr>
              <w:br/>
              <w:t>- грамотность и культура изложения;</w:t>
            </w:r>
            <w:r w:rsidRPr="00863BE8">
              <w:rPr>
                <w:sz w:val="28"/>
                <w:szCs w:val="28"/>
              </w:rPr>
              <w:br/>
              <w:t>- владение терминологией и понятийным аппаратом проблемы;</w:t>
            </w:r>
            <w:r w:rsidRPr="00863BE8">
              <w:rPr>
                <w:sz w:val="28"/>
                <w:szCs w:val="28"/>
              </w:rPr>
              <w:br/>
              <w:t>- соблюдение требований к объему реферата;</w:t>
            </w:r>
            <w:r w:rsidRPr="00863BE8">
              <w:rPr>
                <w:sz w:val="28"/>
                <w:szCs w:val="28"/>
              </w:rPr>
              <w:br/>
              <w:t>- культура оформления: выделение абзацев.</w:t>
            </w:r>
          </w:p>
        </w:tc>
      </w:tr>
      <w:tr w:rsidR="00286981" w:rsidRPr="00863BE8" w:rsidTr="0054071D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81" w:rsidRPr="00863BE8" w:rsidRDefault="00286981" w:rsidP="0054071D">
            <w:pPr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t xml:space="preserve">5. Грамотность </w:t>
            </w:r>
          </w:p>
          <w:p w:rsidR="00286981" w:rsidRPr="00863BE8" w:rsidRDefault="00286981" w:rsidP="0054071D">
            <w:pPr>
              <w:rPr>
                <w:sz w:val="28"/>
                <w:szCs w:val="28"/>
              </w:rPr>
            </w:pPr>
          </w:p>
        </w:tc>
        <w:tc>
          <w:tcPr>
            <w:tcW w:w="6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86981" w:rsidRPr="00863BE8" w:rsidRDefault="00286981" w:rsidP="0054071D">
            <w:pPr>
              <w:rPr>
                <w:sz w:val="28"/>
                <w:szCs w:val="28"/>
              </w:rPr>
            </w:pPr>
            <w:r w:rsidRPr="00863BE8">
              <w:rPr>
                <w:sz w:val="28"/>
                <w:szCs w:val="28"/>
              </w:rPr>
              <w:t>- отсутствие орфографических и синтаксических ошибок, стилистических погрешностей;</w:t>
            </w:r>
            <w:r w:rsidRPr="00863BE8">
              <w:rPr>
                <w:sz w:val="28"/>
                <w:szCs w:val="28"/>
              </w:rPr>
              <w:br/>
              <w:t xml:space="preserve">- отсутствие опечаток, сокращений слов, </w:t>
            </w:r>
            <w:proofErr w:type="gramStart"/>
            <w:r w:rsidRPr="00863BE8">
              <w:rPr>
                <w:sz w:val="28"/>
                <w:szCs w:val="28"/>
              </w:rPr>
              <w:t>кроме</w:t>
            </w:r>
            <w:proofErr w:type="gramEnd"/>
            <w:r w:rsidRPr="00863BE8">
              <w:rPr>
                <w:sz w:val="28"/>
                <w:szCs w:val="28"/>
              </w:rPr>
              <w:t xml:space="preserve"> общепринятых;</w:t>
            </w:r>
            <w:r w:rsidRPr="00863BE8">
              <w:rPr>
                <w:sz w:val="28"/>
                <w:szCs w:val="28"/>
              </w:rPr>
              <w:br/>
              <w:t>- литературный стиль.</w:t>
            </w:r>
          </w:p>
        </w:tc>
      </w:tr>
    </w:tbl>
    <w:p w:rsidR="00286981" w:rsidRPr="00863BE8" w:rsidRDefault="00286981" w:rsidP="00286981">
      <w:pPr>
        <w:textAlignment w:val="baseline"/>
        <w:rPr>
          <w:sz w:val="28"/>
          <w:szCs w:val="28"/>
        </w:rPr>
      </w:pPr>
    </w:p>
    <w:p w:rsidR="00286981" w:rsidRPr="00863BE8" w:rsidRDefault="00286981" w:rsidP="00286981">
      <w:pPr>
        <w:ind w:firstLine="680"/>
        <w:rPr>
          <w:b/>
          <w:sz w:val="28"/>
          <w:szCs w:val="28"/>
        </w:rPr>
      </w:pPr>
    </w:p>
    <w:sectPr w:rsidR="00286981" w:rsidRPr="00863BE8" w:rsidSect="009F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26EDE"/>
    <w:multiLevelType w:val="hybridMultilevel"/>
    <w:tmpl w:val="218C765E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>
    <w:nsid w:val="64FB4DA1"/>
    <w:multiLevelType w:val="hybridMultilevel"/>
    <w:tmpl w:val="C268B652"/>
    <w:lvl w:ilvl="0" w:tplc="EFECD82A">
      <w:start w:val="1"/>
      <w:numFmt w:val="decimal"/>
      <w:lvlText w:val="%1."/>
      <w:lvlJc w:val="left"/>
      <w:pPr>
        <w:ind w:left="160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86981"/>
    <w:rsid w:val="00286981"/>
    <w:rsid w:val="00746447"/>
    <w:rsid w:val="00863BE8"/>
    <w:rsid w:val="009F4FA3"/>
    <w:rsid w:val="00A808A5"/>
    <w:rsid w:val="00ED7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98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6981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6981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8698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Normal (Web)"/>
    <w:basedOn w:val="a"/>
    <w:rsid w:val="00286981"/>
    <w:pPr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11">
    <w:name w:val="Абзац списка1"/>
    <w:basedOn w:val="a"/>
    <w:qFormat/>
    <w:rsid w:val="0028698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808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8A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ED7342"/>
    <w:pPr>
      <w:jc w:val="both"/>
    </w:pPr>
    <w:rPr>
      <w:rFonts w:eastAsia="Times New Roman"/>
      <w:sz w:val="28"/>
    </w:rPr>
  </w:style>
  <w:style w:type="character" w:customStyle="1" w:styleId="a8">
    <w:name w:val="Основной текст Знак"/>
    <w:basedOn w:val="a0"/>
    <w:link w:val="a7"/>
    <w:rsid w:val="00ED73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ED7342"/>
    <w:pPr>
      <w:ind w:left="720"/>
    </w:pPr>
    <w:rPr>
      <w:rFonts w:eastAsia="Times New Roman"/>
      <w:sz w:val="28"/>
    </w:rPr>
  </w:style>
  <w:style w:type="character" w:customStyle="1" w:styleId="aa">
    <w:name w:val="Основной текст с отступом Знак"/>
    <w:basedOn w:val="a0"/>
    <w:link w:val="a9"/>
    <w:rsid w:val="00ED734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2019-11-27T16:58:00Z</dcterms:created>
  <dcterms:modified xsi:type="dcterms:W3CDTF">2019-11-27T18:49:00Z</dcterms:modified>
</cp:coreProperties>
</file>